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F36" w:rsidRDefault="00425334" w:rsidP="00A12CA6">
      <w:pPr>
        <w:pStyle w:val="Default"/>
        <w:pageBreakBefore/>
        <w:jc w:val="center"/>
        <w:rPr>
          <w:b/>
          <w:bCs/>
          <w:sz w:val="20"/>
          <w:szCs w:val="20"/>
        </w:rPr>
      </w:pPr>
      <w:r w:rsidRPr="00425334">
        <w:rPr>
          <w:b/>
          <w:bCs/>
          <w:noProof/>
          <w:sz w:val="20"/>
          <w:szCs w:val="20"/>
        </w:rPr>
        <w:drawing>
          <wp:inline distT="0" distB="0" distL="0" distR="0">
            <wp:extent cx="6515735" cy="9609340"/>
            <wp:effectExtent l="0" t="0" r="0" b="0"/>
            <wp:docPr id="2" name="Рисунок 2" descr="F:\библиотека\о порядке обес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библиотека\о порядке обесп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735" cy="960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12CA6" w:rsidRPr="007A1E06" w:rsidRDefault="00A12CA6" w:rsidP="00A12CA6">
      <w:pPr>
        <w:pStyle w:val="Default"/>
        <w:pageBreakBefore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lastRenderedPageBreak/>
        <w:t>2. ПОРЯДОК ОБЕСПЕЧЕНИЯ УЧЕБНОЙ ЛИТЕРАТУРОЙ ОБЩЕОБРАЗОВАТЕЛЬНЫХ УЧРЕЖДЕНИЙ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РЕСПУБЛИКИ ТАТАРСТАН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2.1. Компетенция Учреждения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2.1.1. Учитель: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анализирует необходимое количество учебной литературы, обеспечивающей реализацию учебного плана Учреждения с учетом преемственности по вертикали (преемственность обучения с 1 по 11 </w:t>
      </w:r>
      <w:proofErr w:type="spellStart"/>
      <w:r w:rsidR="00A12CA6" w:rsidRPr="007A1E06">
        <w:rPr>
          <w:sz w:val="20"/>
          <w:szCs w:val="20"/>
        </w:rPr>
        <w:t>кл</w:t>
      </w:r>
      <w:proofErr w:type="spellEnd"/>
      <w:r w:rsidR="00A12CA6" w:rsidRPr="007A1E06">
        <w:rPr>
          <w:sz w:val="20"/>
          <w:szCs w:val="20"/>
        </w:rPr>
        <w:t xml:space="preserve">.) и горизонтали (целостность учебно-методического комплекса: программа, учебник, методическое пособие, дидактические и раздаточные материалы (далее - УМК)) в соответствии с образовательной программой Учреждения, количеством учащихся, и формирует потребность в учебной литературе по своему предмету;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следит за состоянием учебной литературы по своему предмету;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обеспечивает соответствие используемой учебной литературы федеральным государственным образовательным стандартам, Федеральным и Региональным перечням;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вносит предложения об утверждении на педагогическом совете Учреждения перечня учебников по своему предмету, необходимых для реализации образовательной программы на следующий учебный год;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своевременно проходит курсовую подготовку по преподаванию в соответствии с заявленным УМК.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2.1.2. Классный руководитель: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участвует в выдаче и приемке учебной литературы из библиотечного фонда Учреждения;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проверяет наличие комплекта учебной литературы у каждого учащегося класса;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информирует </w:t>
      </w:r>
      <w:proofErr w:type="gramStart"/>
      <w:r w:rsidR="00A12CA6" w:rsidRPr="007A1E06">
        <w:rPr>
          <w:sz w:val="20"/>
          <w:szCs w:val="20"/>
        </w:rPr>
        <w:t>родителей</w:t>
      </w:r>
      <w:proofErr w:type="gramEnd"/>
      <w:r w:rsidR="00A12CA6" w:rsidRPr="007A1E06">
        <w:rPr>
          <w:sz w:val="20"/>
          <w:szCs w:val="20"/>
        </w:rPr>
        <w:t xml:space="preserve"> учащихся о перечне необходимой учебной литературы, входящей в комплект учащегося данного класса; количестве учебной литературы, имеющейся в библиотеке; ответственности родителей за сохранность учебной литературы;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содействует первоочередному обеспечению учебной литературой учащихся из социально незащищенных семей путем выявления таких учащихся, составления и предоставления поименных списков учителям-предметникам и библиотекарю.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2.1.3. Библиотекарь: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проводит анализ библиотечного фонда учебной литературы на его соответствие реализуемой Учреждением образовательной программе;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формирует потребность Учреждения в учебной литературе;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составляет совместно с заместителем директора по учебной работе заказ на учебную литературу и представляет его на утверждение руководителю;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готовит отчет Учреждения об обеспечении учебной литературой на новый учебный год и о поступлении учебной литературы в библиотечный фонд в соответствии с заказом;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составляет базу данных излишней учебной литературы по Учреждению для включения в муниципальный и республиканский обменные фонды;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информирует педагогов о новинках в области учебного книгоиздания;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проводит мероприятия, направленные на воспитание у учащихся бережного отношения к учебной литературе (проводит конкурсы между классами на лучшую сохранность учебной литературы, участвует в классных часах и других мероприятиях, посвященных бережному отношению к книгам, в том числе к учебной литературе, организует мелкий ремонт учебной литературы).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2.1.4. Заместитель директора школы по учебно-воспитательной работе: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корректирует образовательную программу Учреждения в соответствии федеральными государственными образовательными стандартами и имеющимся фондом учебной литературы;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осуществляет контроль за обеспечением учителями преемственности обучения по вертикали (с 1 по 11 </w:t>
      </w:r>
      <w:proofErr w:type="spellStart"/>
      <w:r w:rsidR="00A12CA6" w:rsidRPr="007A1E06">
        <w:rPr>
          <w:sz w:val="20"/>
          <w:szCs w:val="20"/>
        </w:rPr>
        <w:t>кл</w:t>
      </w:r>
      <w:proofErr w:type="spellEnd"/>
      <w:r w:rsidR="00A12CA6" w:rsidRPr="007A1E06">
        <w:rPr>
          <w:sz w:val="20"/>
          <w:szCs w:val="20"/>
        </w:rPr>
        <w:t xml:space="preserve">.) и горизонтали (целостность УМК программа, учебник, методическое пособие, дидактические и раздаточные материалы) в соответствии с образовательной программой Учреждения;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контролирует обеспеченность учащихся учебной литературой в соответствии с утвержденными УМК;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организует работу по составлению перечня учебной литературы, заказываемой на следующий учебный год для реализации образовательной программы Учреждения;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организует работу с педагогическим коллективом по изучению и анализу Федеральных и Региональных перечней;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контролирует соответствие реализуемого УМК Учреждения учебным программам, Федеральным и Региональным перечням;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формирует заявку на повышение квалификации учителей по изучению новых УМК.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2.1.5. Директор школы: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несет ответственность за комплектование, полное использование и сохранность фонда учебной литературы;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утверждает список учебной литературы, необходимой для реализации образовательной программы Учреждения;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разрабатывает и утверждает нормативно-правовую базу по учебному </w:t>
      </w:r>
      <w:proofErr w:type="spellStart"/>
      <w:r w:rsidR="00A12CA6" w:rsidRPr="007A1E06">
        <w:rPr>
          <w:sz w:val="20"/>
          <w:szCs w:val="20"/>
        </w:rPr>
        <w:t>книгообеспечению</w:t>
      </w:r>
      <w:proofErr w:type="spellEnd"/>
      <w:r w:rsidR="00A12CA6" w:rsidRPr="007A1E06">
        <w:rPr>
          <w:sz w:val="20"/>
          <w:szCs w:val="20"/>
        </w:rPr>
        <w:t xml:space="preserve"> в рамках своей компетенции;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утверждает заказ на учебную литературу на следующий учебный год с учетом многоканального финансирования;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защищает перед Муниципальным органом заказ на закупку учебной литературы на средства республиканского и муниципального бюджетов;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определяет и контролирует порядок обеспечения учащихся учебной литературой, в т. ч. из социально незащищенных семей.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 xml:space="preserve">2.2. </w:t>
      </w:r>
      <w:proofErr w:type="gramStart"/>
      <w:r w:rsidRPr="007A1E06">
        <w:rPr>
          <w:b/>
          <w:bCs/>
          <w:sz w:val="20"/>
          <w:szCs w:val="20"/>
        </w:rPr>
        <w:t>Компетенция  Управления</w:t>
      </w:r>
      <w:proofErr w:type="gramEnd"/>
      <w:r w:rsidRPr="007A1E06">
        <w:rPr>
          <w:b/>
          <w:bCs/>
          <w:sz w:val="20"/>
          <w:szCs w:val="20"/>
        </w:rPr>
        <w:t xml:space="preserve"> образования, МБУ «Информационно-методический центр»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2.2.1. Методист, ответственный за обеспечение учебной литературой: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-</w:t>
      </w:r>
      <w:r w:rsidR="00A12CA6" w:rsidRPr="007A1E06">
        <w:rPr>
          <w:sz w:val="20"/>
          <w:szCs w:val="20"/>
        </w:rPr>
        <w:t xml:space="preserve"> проводит анализ новинок учебной литературы;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lastRenderedPageBreak/>
        <w:t>-</w:t>
      </w:r>
      <w:r w:rsidR="00A12CA6" w:rsidRPr="007A1E06">
        <w:rPr>
          <w:sz w:val="20"/>
          <w:szCs w:val="20"/>
        </w:rPr>
        <w:t xml:space="preserve"> оказывает практическую и консультативную помощь администрации подведомственных Учреждений, библиотечным работникам по вопросам учета, пополнения фондов учебной литературы и формирования заказов, сохранности фонда учебной литературы, организации мероприятий, направленных на формирование у учащихся бережного отношения к учебной литературе - в соответствии с абзацем 7 пункта 2.1.3. настоящего Положения, вносит предложения при разработке проектов нормативно-правовой базы по обеспечению учащихся учебной литературой;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-</w:t>
      </w:r>
      <w:r w:rsidR="00A12CA6" w:rsidRPr="007A1E06">
        <w:rPr>
          <w:sz w:val="20"/>
          <w:szCs w:val="20"/>
        </w:rPr>
        <w:t xml:space="preserve"> осуществляет контроль за деятельностью подведомственных Учреждений по учету библиотечных фондов учебной литературы в соответствии с Порядком учета библиотечных фондов учебной литературы общеобразовательного учреждения (приложение 2);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-</w:t>
      </w:r>
      <w:r w:rsidR="00A12CA6" w:rsidRPr="007A1E06">
        <w:rPr>
          <w:sz w:val="20"/>
          <w:szCs w:val="20"/>
        </w:rPr>
        <w:t xml:space="preserve">организует изучение нормативных документов по учебному </w:t>
      </w:r>
      <w:proofErr w:type="spellStart"/>
      <w:r w:rsidR="00A12CA6" w:rsidRPr="007A1E06">
        <w:rPr>
          <w:sz w:val="20"/>
          <w:szCs w:val="20"/>
        </w:rPr>
        <w:t>книгообеспечению</w:t>
      </w:r>
      <w:proofErr w:type="spellEnd"/>
      <w:r w:rsidR="00A12CA6" w:rsidRPr="007A1E06">
        <w:rPr>
          <w:sz w:val="20"/>
          <w:szCs w:val="20"/>
        </w:rPr>
        <w:t xml:space="preserve"> и ознакомление с ними руководителей подведомственных Учреждений;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-</w:t>
      </w:r>
      <w:r w:rsidR="00A12CA6" w:rsidRPr="007A1E06">
        <w:rPr>
          <w:sz w:val="20"/>
          <w:szCs w:val="20"/>
        </w:rPr>
        <w:t xml:space="preserve"> осуществляет контроль за деятельностью подведомственных Учреждений по обеспечению учебной литературой учащихся, том числе из числа социально незащищенных групп населения, за формированием фонда учебной литературы;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-</w:t>
      </w:r>
      <w:r w:rsidR="00A12CA6" w:rsidRPr="007A1E06">
        <w:rPr>
          <w:sz w:val="20"/>
          <w:szCs w:val="20"/>
        </w:rPr>
        <w:t xml:space="preserve"> проводит анализ обеспеченности подведомственных Учреждений учебной литературой;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доводит Федеральные и Региональные перечни до подведомственных Учреждений;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-</w:t>
      </w:r>
      <w:r w:rsidR="00A12CA6" w:rsidRPr="007A1E06">
        <w:rPr>
          <w:sz w:val="20"/>
          <w:szCs w:val="20"/>
        </w:rPr>
        <w:t xml:space="preserve"> формирует сводный муниципальный заказ Учреждений Муниципального органа на учебную литературу и представляет его в Министерство;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доводит до подведомственных Учреждений сведения о наименованиях и количестве экземпляров учебной литературы, приобретенной за счет республиканских и муниципальных средств;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распределяет учебную литературу по подведомственным Учреждениям в соответствии с их заказами;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осуществляет методическое сопровождение деятельности подведомственных Учреждений по обеспечению учебной литературой;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оказывает методическую помощь подведомственным Учреждениям по внедрению и использованию Электронного фонда учебной литературы (далее - ЭФУЛ); </w:t>
      </w:r>
    </w:p>
    <w:p w:rsidR="00122D33" w:rsidRPr="007A1E06" w:rsidRDefault="007A1E06" w:rsidP="007A1E06">
      <w:pPr>
        <w:pStyle w:val="Default"/>
        <w:spacing w:after="278"/>
        <w:rPr>
          <w:b/>
          <w:bCs/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организует презентацию новой учебной и методической литературы на совещаниях педагогических работников подведомственных Учреждений. </w:t>
      </w:r>
    </w:p>
    <w:p w:rsidR="00A12CA6" w:rsidRPr="007A1E06" w:rsidRDefault="0018559E" w:rsidP="00A12CA6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2.2.2. Директор МБУ «</w:t>
      </w:r>
      <w:r>
        <w:rPr>
          <w:b/>
          <w:bCs/>
          <w:sz w:val="20"/>
          <w:szCs w:val="20"/>
          <w:lang w:val="tt-RU"/>
        </w:rPr>
        <w:t>УО</w:t>
      </w:r>
      <w:r w:rsidR="00A12CA6" w:rsidRPr="007A1E06">
        <w:rPr>
          <w:b/>
          <w:bCs/>
          <w:sz w:val="20"/>
          <w:szCs w:val="20"/>
        </w:rPr>
        <w:t>»: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организует семинары с заместителями руководителей подведомственных Учреждений по вопросам обеспечения подведомственных Учреждений учебной литературой и ее сохранности;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осуществляет контроль за изданием в подведомственных Учреждениях приказа об утверждении перечня учебной литературы, планируемой к использованию в образовательном процессе;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формирует банк данных Управления образования по используемым образовательным программам, учебникам и учителям, их реализующим;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формирует сводную заявку на повышение квалификации ответственных методистов и библиотекарей по внедрению ЭФУЛ;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осуществляет организацию и контроль за информационным обеспечением Учреждений по вопросам учебного </w:t>
      </w:r>
      <w:proofErr w:type="spellStart"/>
      <w:r w:rsidR="00A12CA6" w:rsidRPr="007A1E06">
        <w:rPr>
          <w:sz w:val="20"/>
          <w:szCs w:val="20"/>
        </w:rPr>
        <w:t>книгообеспечения</w:t>
      </w:r>
      <w:proofErr w:type="spellEnd"/>
      <w:r w:rsidR="00A12CA6" w:rsidRPr="007A1E06">
        <w:rPr>
          <w:sz w:val="20"/>
          <w:szCs w:val="20"/>
        </w:rPr>
        <w:t xml:space="preserve">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-</w:t>
      </w:r>
      <w:r w:rsidR="00A12CA6" w:rsidRPr="007A1E06">
        <w:rPr>
          <w:sz w:val="20"/>
          <w:szCs w:val="20"/>
        </w:rPr>
        <w:t xml:space="preserve"> осуществляет контроль за формированием сводного заказа Муниципального органа на учебную литературу в соответствии с заказами подведомственных Учреждений.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 xml:space="preserve">2.2.3. </w:t>
      </w:r>
      <w:proofErr w:type="gramStart"/>
      <w:r w:rsidRPr="007A1E06">
        <w:rPr>
          <w:b/>
          <w:bCs/>
          <w:sz w:val="20"/>
          <w:szCs w:val="20"/>
        </w:rPr>
        <w:t>Начальник  Управления</w:t>
      </w:r>
      <w:proofErr w:type="gramEnd"/>
      <w:r w:rsidRPr="007A1E06">
        <w:rPr>
          <w:b/>
          <w:bCs/>
          <w:sz w:val="20"/>
          <w:szCs w:val="20"/>
        </w:rPr>
        <w:t xml:space="preserve"> образования: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координирует работу по обеспечению подведомственных Учреждений учебной литературой;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утверждает заказ Управления образования на учебную литературу; вносит предложения в проект бюджета Управления образования на очередной год по финансированию закупок учебной литературы, не вошедшей в перечень для заказа Министерства; </w:t>
      </w:r>
    </w:p>
    <w:p w:rsidR="00A12CA6" w:rsidRPr="007A1E06" w:rsidRDefault="007A1E0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- </w:t>
      </w:r>
      <w:r w:rsidR="00A12CA6" w:rsidRPr="007A1E06">
        <w:rPr>
          <w:sz w:val="20"/>
          <w:szCs w:val="20"/>
        </w:rPr>
        <w:t xml:space="preserve"> координирует работу по организации мероприятий, направленных на воспитание у учащихся бережного отношения к учебной литературе - в соответствии с абзацем 7 пункта 2.1.3. настоящего Положения. </w:t>
      </w:r>
    </w:p>
    <w:p w:rsidR="00A12CA6" w:rsidRPr="007A1E06" w:rsidRDefault="00A12CA6" w:rsidP="00A12CA6">
      <w:pPr>
        <w:pStyle w:val="Default"/>
        <w:rPr>
          <w:b/>
          <w:bCs/>
          <w:sz w:val="20"/>
          <w:szCs w:val="20"/>
        </w:rPr>
      </w:pP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3. О ВЫБОРЕ УЧЕБНОЙ ЛИТЕРАТУРЫ, ИСПОЛЬЗУЕМОЙ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В ОБРАЗОВАТЕЛЬНОМ ПРОЦЕССЕ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3.1. Выбор учебной литературы, используемой в образовательном процессе, осуществляется в соответствии со списком учебной литературы, определенным Учреждением, составленным в соответствии с Федеральными и Региональными перечнями.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3.2. Список учебной литературы является обязательным приложением к образовательной программе Учреждения.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3.3. Список учебной литературы (далее - список) является документом, отражающим перечень программ, реализуемых Учреждением в текущем учебном году, и их обеспеченность учебной литературой. Список имеет следующие разделы: класс, предмет, учебная программа, наименование учебника.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3.4. Учреждение вправе реализовывать программы, рекомендованные Министерствами образования и науки Российской Федерации и Республики Татарстан и обеспеченные учебной литературой из Федеральных и Региональных перечней.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3.5. При организации учебного процесса рекомендуется использовать учебную литературу из одной предметно-методической линии (дидактической системы для ступени образования).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3.6. Руководителем Учреждения обеспечивается соответствие реализуемых образовательных программ требованиям к содержанию образования для данного типа (вида) общеобразовательного учреждения и уровня образования.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</w:p>
    <w:p w:rsidR="007A1E06" w:rsidRDefault="007A1E06" w:rsidP="00A12CA6">
      <w:pPr>
        <w:pStyle w:val="Default"/>
        <w:jc w:val="center"/>
        <w:rPr>
          <w:b/>
          <w:sz w:val="20"/>
          <w:szCs w:val="20"/>
        </w:rPr>
      </w:pPr>
    </w:p>
    <w:p w:rsidR="007A1E06" w:rsidRDefault="007A1E06" w:rsidP="00A12CA6">
      <w:pPr>
        <w:pStyle w:val="Default"/>
        <w:jc w:val="center"/>
        <w:rPr>
          <w:b/>
          <w:sz w:val="20"/>
          <w:szCs w:val="20"/>
          <w:lang w:val="tt-RU"/>
        </w:rPr>
      </w:pPr>
    </w:p>
    <w:p w:rsidR="0018559E" w:rsidRPr="0018559E" w:rsidRDefault="0018559E" w:rsidP="00A12CA6">
      <w:pPr>
        <w:pStyle w:val="Default"/>
        <w:jc w:val="center"/>
        <w:rPr>
          <w:b/>
          <w:sz w:val="20"/>
          <w:szCs w:val="20"/>
          <w:lang w:val="tt-RU"/>
        </w:rPr>
      </w:pPr>
    </w:p>
    <w:p w:rsidR="007A1E06" w:rsidRDefault="007A1E06" w:rsidP="00A12CA6">
      <w:pPr>
        <w:pStyle w:val="Default"/>
        <w:jc w:val="center"/>
        <w:rPr>
          <w:b/>
          <w:sz w:val="20"/>
          <w:szCs w:val="20"/>
        </w:rPr>
      </w:pPr>
    </w:p>
    <w:p w:rsidR="007A1E06" w:rsidRDefault="007A1E06" w:rsidP="00A12CA6">
      <w:pPr>
        <w:pStyle w:val="Default"/>
        <w:jc w:val="center"/>
        <w:rPr>
          <w:b/>
          <w:sz w:val="20"/>
          <w:szCs w:val="20"/>
        </w:rPr>
      </w:pPr>
    </w:p>
    <w:p w:rsidR="00A12CA6" w:rsidRPr="007A1E06" w:rsidRDefault="00A12CA6" w:rsidP="00A12CA6">
      <w:pPr>
        <w:pStyle w:val="Default"/>
        <w:jc w:val="center"/>
        <w:rPr>
          <w:b/>
          <w:sz w:val="20"/>
          <w:szCs w:val="20"/>
        </w:rPr>
      </w:pPr>
      <w:proofErr w:type="gramStart"/>
      <w:r w:rsidRPr="007A1E06">
        <w:rPr>
          <w:b/>
          <w:sz w:val="20"/>
          <w:szCs w:val="20"/>
        </w:rPr>
        <w:t>Регламент  обеспечения</w:t>
      </w:r>
      <w:proofErr w:type="gramEnd"/>
      <w:r w:rsidRPr="007A1E06">
        <w:rPr>
          <w:b/>
          <w:sz w:val="20"/>
          <w:szCs w:val="20"/>
        </w:rPr>
        <w:t xml:space="preserve"> учащихся учебной литературой на уровне муниципалитета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</w:p>
    <w:tbl>
      <w:tblPr>
        <w:tblStyle w:val="a4"/>
        <w:tblW w:w="10456" w:type="dxa"/>
        <w:tblLayout w:type="fixed"/>
        <w:tblLook w:val="0000" w:firstRow="0" w:lastRow="0" w:firstColumn="0" w:lastColumn="0" w:noHBand="0" w:noVBand="0"/>
      </w:tblPr>
      <w:tblGrid>
        <w:gridCol w:w="675"/>
        <w:gridCol w:w="7088"/>
        <w:gridCol w:w="2693"/>
      </w:tblGrid>
      <w:tr w:rsidR="00A12CA6" w:rsidRPr="007A1E06" w:rsidTr="00CF5918">
        <w:trPr>
          <w:trHeight w:val="262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b/>
                <w:bCs/>
                <w:sz w:val="20"/>
                <w:szCs w:val="20"/>
              </w:rPr>
              <w:t xml:space="preserve">№ п/п 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b/>
                <w:bCs/>
                <w:sz w:val="20"/>
                <w:szCs w:val="20"/>
              </w:rPr>
              <w:t xml:space="preserve">Мероприятие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b/>
                <w:bCs/>
                <w:sz w:val="20"/>
                <w:szCs w:val="20"/>
              </w:rPr>
              <w:t xml:space="preserve">Сроки реализации </w:t>
            </w:r>
          </w:p>
        </w:tc>
      </w:tr>
      <w:tr w:rsidR="00A12CA6" w:rsidRPr="007A1E06" w:rsidTr="00CF5918">
        <w:trPr>
          <w:trHeight w:val="1127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Ознакомление директоров образовательных учреждений и специалистов ИМЦ с проектами федеральных перечней учебников на предстоящий учебный год, размещенными на сайте Министерства образования и науки РФ vvww.mon.gov.ru.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Сбор заказов образовательных учреждений и обсуждение проекта муниципального заказа на учебники на предстоящий учебный год на совещаниях с директорами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15 января текущего года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10 февраля текущего года </w:t>
            </w:r>
          </w:p>
        </w:tc>
      </w:tr>
      <w:tr w:rsidR="00A12CA6" w:rsidRPr="007A1E06" w:rsidTr="00CF5918">
        <w:trPr>
          <w:trHeight w:val="380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2.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Формирование муниципального заказа на учебники на предстоящий учебный год и предоставление в Министерство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15 февраля текущего года </w:t>
            </w:r>
          </w:p>
        </w:tc>
      </w:tr>
      <w:tr w:rsidR="00A12CA6" w:rsidRPr="007A1E06" w:rsidTr="00CF5918">
        <w:trPr>
          <w:trHeight w:val="753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3.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Организация проведения педагогических советов образовательных учреждений по вопросам приведения образовательных программ (списков учебников в них) в соответствие имеющимся фондам учебной литературы и запланированным к закупке учебникам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15 марта текущего года </w:t>
            </w:r>
          </w:p>
        </w:tc>
      </w:tr>
      <w:tr w:rsidR="00A12CA6" w:rsidRPr="007A1E06" w:rsidTr="00CF5918">
        <w:trPr>
          <w:trHeight w:val="502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4.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Организация проведения родительских собраний, заседаний родительских комитетов и советов родителей учащихся и информирования их по вопросам обеспечения учебной литературой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15 мая текущего года </w:t>
            </w:r>
          </w:p>
        </w:tc>
      </w:tr>
      <w:tr w:rsidR="00A12CA6" w:rsidRPr="007A1E06" w:rsidTr="00CF5918">
        <w:trPr>
          <w:trHeight w:val="509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5.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Распределение учебников в соответствии с заказами школ (составление разнарядок в разрезе образовательных учреждений на основании муниципальных разнарядок)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31 мая текущего года </w:t>
            </w:r>
          </w:p>
        </w:tc>
      </w:tr>
      <w:tr w:rsidR="00A12CA6" w:rsidRPr="007A1E06" w:rsidTr="00CF5918">
        <w:trPr>
          <w:trHeight w:val="387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6.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Ознакомление директоров образовательных учреждений с распределением учебников между образовательными учреждениями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10 июня текущего года </w:t>
            </w:r>
          </w:p>
        </w:tc>
      </w:tr>
      <w:tr w:rsidR="00A12CA6" w:rsidRPr="007A1E06" w:rsidTr="00CF5918">
        <w:trPr>
          <w:trHeight w:val="497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7. 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Инвентаризация школьных фондов учебной литературы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10 июня текущего года </w:t>
            </w:r>
          </w:p>
        </w:tc>
      </w:tr>
      <w:tr w:rsidR="00A12CA6" w:rsidRPr="007A1E06" w:rsidTr="00CF5918">
        <w:trPr>
          <w:trHeight w:val="319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8. 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Обновление обменного фонда учебников муниципалитета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20 июня текущего года </w:t>
            </w:r>
          </w:p>
        </w:tc>
      </w:tr>
      <w:tr w:rsidR="00A12CA6" w:rsidRPr="007A1E06" w:rsidTr="00CF5918">
        <w:trPr>
          <w:trHeight w:val="254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9. 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Обмен излишками учебной литературы между образовательными учреждениями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20 августа текущего года </w:t>
            </w:r>
          </w:p>
        </w:tc>
      </w:tr>
      <w:tr w:rsidR="00A12CA6" w:rsidRPr="007A1E06" w:rsidTr="00CF5918">
        <w:trPr>
          <w:trHeight w:val="321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10. 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Организация приема поступающей учебной литературы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полного поступления </w:t>
            </w:r>
          </w:p>
        </w:tc>
      </w:tr>
      <w:tr w:rsidR="00A12CA6" w:rsidRPr="007A1E06" w:rsidTr="00CF5918">
        <w:trPr>
          <w:trHeight w:val="381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11.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Организация телефонной «горячей линии» для приема обращений граждан по вопросам обеспечения учебной литературой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с 15 августа по 1 октября текущего года </w:t>
            </w:r>
          </w:p>
        </w:tc>
      </w:tr>
      <w:tr w:rsidR="00A12CA6" w:rsidRPr="007A1E06" w:rsidTr="00CF5918">
        <w:trPr>
          <w:trHeight w:val="381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  <w:r w:rsidRPr="007A1E06">
              <w:rPr>
                <w:color w:val="auto"/>
                <w:sz w:val="20"/>
                <w:szCs w:val="20"/>
              </w:rPr>
              <w:t>12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>Организация мероприятий по формированию у учащихся бережного отношения к учебной литературе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>постоянно</w:t>
            </w:r>
          </w:p>
        </w:tc>
      </w:tr>
      <w:tr w:rsidR="00A12CA6" w:rsidRPr="007A1E06" w:rsidTr="00CF5918">
        <w:trPr>
          <w:trHeight w:val="381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  <w:r w:rsidRPr="007A1E06">
              <w:rPr>
                <w:color w:val="auto"/>
                <w:sz w:val="20"/>
                <w:szCs w:val="20"/>
              </w:rPr>
              <w:t>13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В связи с внедрением ЭФУЛ: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• организация квалифицированной консультационной помощи библиотечным работникам и методистам;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• своевременное направление ответственных специалистов на обучение и контроль его прохождения;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• осуществление контроля за своевременным и качественным наполнением электронных форм.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постоянно май-июль </w:t>
            </w:r>
          </w:p>
          <w:p w:rsidR="00A12CA6" w:rsidRPr="007A1E06" w:rsidRDefault="00A12CA6" w:rsidP="00122D33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20 августа. </w:t>
            </w:r>
          </w:p>
        </w:tc>
      </w:tr>
      <w:tr w:rsidR="00A12CA6" w:rsidRPr="007A1E06" w:rsidTr="00CF5918">
        <w:trPr>
          <w:trHeight w:val="381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  <w:r w:rsidRPr="007A1E06">
              <w:rPr>
                <w:color w:val="auto"/>
                <w:sz w:val="20"/>
                <w:szCs w:val="20"/>
              </w:rPr>
              <w:t>14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Контроль за деятельностью должностных лиц, ответственных за организацию процесса обеспечения учебной литературой, в Муниципальном органе и образовательных учреждениях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>постоянно</w:t>
            </w:r>
          </w:p>
        </w:tc>
      </w:tr>
      <w:tr w:rsidR="00A12CA6" w:rsidRPr="007A1E06" w:rsidTr="00CF5918">
        <w:trPr>
          <w:trHeight w:val="381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  <w:r w:rsidRPr="007A1E06">
              <w:rPr>
                <w:color w:val="auto"/>
                <w:sz w:val="20"/>
                <w:szCs w:val="20"/>
              </w:rPr>
              <w:t>15</w:t>
            </w:r>
          </w:p>
        </w:tc>
        <w:tc>
          <w:tcPr>
            <w:tcW w:w="7088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Контроль за деятельностью методистов и библиотечных работников </w:t>
            </w:r>
          </w:p>
        </w:tc>
        <w:tc>
          <w:tcPr>
            <w:tcW w:w="2693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>постоянно</w:t>
            </w:r>
          </w:p>
        </w:tc>
      </w:tr>
    </w:tbl>
    <w:p w:rsidR="00A12CA6" w:rsidRPr="007A1E06" w:rsidRDefault="00A12CA6" w:rsidP="00A12CA6">
      <w:pPr>
        <w:pStyle w:val="Default"/>
        <w:rPr>
          <w:sz w:val="20"/>
          <w:szCs w:val="20"/>
        </w:rPr>
      </w:pPr>
    </w:p>
    <w:p w:rsidR="00A12CA6" w:rsidRPr="007A1E06" w:rsidRDefault="00A12CA6" w:rsidP="00A12CA6">
      <w:pPr>
        <w:pStyle w:val="Default"/>
        <w:jc w:val="center"/>
        <w:rPr>
          <w:b/>
          <w:sz w:val="20"/>
          <w:szCs w:val="20"/>
        </w:rPr>
      </w:pPr>
      <w:proofErr w:type="gramStart"/>
      <w:r w:rsidRPr="007A1E06">
        <w:rPr>
          <w:b/>
          <w:sz w:val="20"/>
          <w:szCs w:val="20"/>
        </w:rPr>
        <w:t>Регламент  обеспечения</w:t>
      </w:r>
      <w:proofErr w:type="gramEnd"/>
      <w:r w:rsidRPr="007A1E06">
        <w:rPr>
          <w:b/>
          <w:sz w:val="20"/>
          <w:szCs w:val="20"/>
        </w:rPr>
        <w:t xml:space="preserve"> учащихся учебной литературой на уровне школы</w:t>
      </w:r>
    </w:p>
    <w:p w:rsidR="00CF5918" w:rsidRPr="007A1E06" w:rsidRDefault="00CF5918" w:rsidP="00A12CA6">
      <w:pPr>
        <w:pStyle w:val="Default"/>
        <w:jc w:val="center"/>
        <w:rPr>
          <w:b/>
          <w:sz w:val="20"/>
          <w:szCs w:val="20"/>
        </w:rPr>
      </w:pPr>
    </w:p>
    <w:tbl>
      <w:tblPr>
        <w:tblStyle w:val="a4"/>
        <w:tblW w:w="0" w:type="auto"/>
        <w:tblLayout w:type="fixed"/>
        <w:tblLook w:val="0000" w:firstRow="0" w:lastRow="0" w:firstColumn="0" w:lastColumn="0" w:noHBand="0" w:noVBand="0"/>
      </w:tblPr>
      <w:tblGrid>
        <w:gridCol w:w="675"/>
        <w:gridCol w:w="6946"/>
        <w:gridCol w:w="2410"/>
      </w:tblGrid>
      <w:tr w:rsidR="00A12CA6" w:rsidRPr="007A1E06" w:rsidTr="00CF5918">
        <w:trPr>
          <w:trHeight w:val="264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b/>
                <w:bCs/>
                <w:sz w:val="20"/>
                <w:szCs w:val="20"/>
              </w:rPr>
              <w:t xml:space="preserve">№ п/п </w:t>
            </w: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b/>
                <w:bCs/>
                <w:sz w:val="20"/>
                <w:szCs w:val="20"/>
              </w:rPr>
              <w:t xml:space="preserve">Мероприятие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b/>
                <w:bCs/>
                <w:sz w:val="20"/>
                <w:szCs w:val="20"/>
              </w:rPr>
              <w:t xml:space="preserve">Сроки реализации </w:t>
            </w:r>
          </w:p>
        </w:tc>
      </w:tr>
      <w:tr w:rsidR="00A12CA6" w:rsidRPr="007A1E06" w:rsidTr="00CF5918">
        <w:trPr>
          <w:trHeight w:val="812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Ознакомление педагогических и библиотечных работников с проектами федеральных перечней учебников на предстоящий учебный год, размещенными на сайте Министерства образования и науки РФ www.топ. eov.ru.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Обсуждение проектов заказов на учебники на предстоящий учебный год на педагогических советах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20 января текущего года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 февраля текущего года </w:t>
            </w:r>
          </w:p>
        </w:tc>
      </w:tr>
      <w:tr w:rsidR="00A12CA6" w:rsidRPr="007A1E06" w:rsidTr="00CF5918">
        <w:trPr>
          <w:trHeight w:val="406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2.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Формирование заказа образовательного учреждения на учебники на предстоящий учебный год и предоставление в Муниципальный орган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5 февраля текущего года </w:t>
            </w:r>
          </w:p>
        </w:tc>
      </w:tr>
      <w:tr w:rsidR="00A12CA6" w:rsidRPr="007A1E06" w:rsidTr="00CF5918">
        <w:trPr>
          <w:trHeight w:val="676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3.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Проведение педагогических советов образовательных учреждений по вопросам приведения образовательных программ (списков учебников в них) в соответствие имеющимся фондам учебной литературы и запланированным к закупке учебникам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15 марта текущего года </w:t>
            </w:r>
          </w:p>
        </w:tc>
      </w:tr>
      <w:tr w:rsidR="00A12CA6" w:rsidRPr="007A1E06" w:rsidTr="00CF5918">
        <w:trPr>
          <w:trHeight w:val="509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4.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Проведение родительских собраний, заседаний родительских комитетов и советов родителей учащихся и информирования их по вопросам обеспечения учебной литературой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15 мая текущего года </w:t>
            </w:r>
          </w:p>
        </w:tc>
      </w:tr>
      <w:tr w:rsidR="00A12CA6" w:rsidRPr="007A1E06" w:rsidTr="00CF5918">
        <w:trPr>
          <w:trHeight w:val="266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>5.</w:t>
            </w: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Инвентаризация школьных фондов учебной литературы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10 июня текущего года </w:t>
            </w:r>
          </w:p>
        </w:tc>
      </w:tr>
      <w:tr w:rsidR="00A12CA6" w:rsidRPr="007A1E06" w:rsidTr="00CF5918">
        <w:trPr>
          <w:trHeight w:val="274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6. </w:t>
            </w: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Обновление обменного фонда учебников образовательного учреждения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20 июня текущего года </w:t>
            </w:r>
          </w:p>
        </w:tc>
      </w:tr>
      <w:tr w:rsidR="00A12CA6" w:rsidRPr="007A1E06" w:rsidTr="00CF5918">
        <w:trPr>
          <w:trHeight w:val="274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7. </w:t>
            </w: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Обмен излишками учебной литературы между образовательными учреждениями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20 августа текущего года </w:t>
            </w:r>
          </w:p>
        </w:tc>
      </w:tr>
      <w:tr w:rsidR="00A12CA6" w:rsidRPr="007A1E06" w:rsidTr="00CF5918">
        <w:trPr>
          <w:trHeight w:val="264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>8.</w:t>
            </w: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Прием поступающей учебной литературы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до полного поступления </w:t>
            </w:r>
          </w:p>
        </w:tc>
      </w:tr>
      <w:tr w:rsidR="00A12CA6" w:rsidRPr="007A1E06" w:rsidTr="00CF5918">
        <w:trPr>
          <w:trHeight w:val="295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9.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Организация постановки поступающей литературы на учет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в течение 5 дней </w:t>
            </w:r>
          </w:p>
        </w:tc>
      </w:tr>
      <w:tr w:rsidR="00A12CA6" w:rsidRPr="007A1E06" w:rsidTr="00CF5918">
        <w:trPr>
          <w:trHeight w:val="266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10.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Организация мероприятий по формированию у учащихся бережного отношения к учебной литературе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постоянно </w:t>
            </w:r>
          </w:p>
        </w:tc>
      </w:tr>
      <w:tr w:rsidR="00A12CA6" w:rsidRPr="007A1E06" w:rsidTr="00CF5918">
        <w:trPr>
          <w:trHeight w:val="1116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11.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В связи с внедрением ЭФУЛ: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• организация квалифицированной консультационной помощи библиотечным работникам;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• своевременное направление ответственных специалистов на обучение и контроль его прохождения; осуществление контроля за своевременным и качественным наполнением электронных форм. </w:t>
            </w:r>
          </w:p>
        </w:tc>
        <w:tc>
          <w:tcPr>
            <w:tcW w:w="2410" w:type="dxa"/>
          </w:tcPr>
          <w:p w:rsidR="00122D33" w:rsidRPr="007A1E06" w:rsidRDefault="00122D33" w:rsidP="00122D33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постоянно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</w:tr>
      <w:tr w:rsidR="00A12CA6" w:rsidRPr="007A1E06" w:rsidTr="00CF5918">
        <w:trPr>
          <w:trHeight w:val="396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12. </w:t>
            </w:r>
          </w:p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Контроль за деятельностью должностных лиц, ответственных за организацию процесса обеспечения учебной литературой в Учреждении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постоянно </w:t>
            </w:r>
          </w:p>
        </w:tc>
      </w:tr>
      <w:tr w:rsidR="00A12CA6" w:rsidRPr="007A1E06" w:rsidTr="00CF5918">
        <w:trPr>
          <w:trHeight w:val="127"/>
        </w:trPr>
        <w:tc>
          <w:tcPr>
            <w:tcW w:w="675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13. </w:t>
            </w:r>
          </w:p>
        </w:tc>
        <w:tc>
          <w:tcPr>
            <w:tcW w:w="6946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Контроль за деятельностью библиотечных работников </w:t>
            </w:r>
          </w:p>
        </w:tc>
        <w:tc>
          <w:tcPr>
            <w:tcW w:w="2410" w:type="dxa"/>
          </w:tcPr>
          <w:p w:rsidR="00A12CA6" w:rsidRPr="007A1E06" w:rsidRDefault="00A12CA6" w:rsidP="00B31352">
            <w:pPr>
              <w:pStyle w:val="Default"/>
              <w:rPr>
                <w:sz w:val="20"/>
                <w:szCs w:val="20"/>
              </w:rPr>
            </w:pPr>
            <w:r w:rsidRPr="007A1E06">
              <w:rPr>
                <w:sz w:val="20"/>
                <w:szCs w:val="20"/>
              </w:rPr>
              <w:t xml:space="preserve">постоянно </w:t>
            </w:r>
          </w:p>
        </w:tc>
      </w:tr>
    </w:tbl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</w:p>
    <w:p w:rsidR="00CF5918" w:rsidRPr="007A1E06" w:rsidRDefault="00CF5918" w:rsidP="00A12CA6">
      <w:pPr>
        <w:pStyle w:val="Default"/>
        <w:rPr>
          <w:sz w:val="20"/>
          <w:szCs w:val="20"/>
        </w:rPr>
      </w:pPr>
    </w:p>
    <w:p w:rsidR="00CF5918" w:rsidRPr="007A1E06" w:rsidRDefault="00CF5918" w:rsidP="00A12CA6">
      <w:pPr>
        <w:pStyle w:val="Default"/>
        <w:rPr>
          <w:sz w:val="20"/>
          <w:szCs w:val="20"/>
        </w:rPr>
      </w:pPr>
    </w:p>
    <w:p w:rsidR="0018559E" w:rsidRDefault="00A12CA6" w:rsidP="00A12CA6">
      <w:pPr>
        <w:pStyle w:val="Default"/>
        <w:jc w:val="center"/>
        <w:rPr>
          <w:b/>
          <w:bCs/>
          <w:sz w:val="20"/>
          <w:szCs w:val="20"/>
          <w:lang w:val="tt-RU"/>
        </w:rPr>
      </w:pPr>
      <w:r w:rsidRPr="007A1E06">
        <w:rPr>
          <w:b/>
          <w:bCs/>
          <w:sz w:val="20"/>
          <w:szCs w:val="20"/>
        </w:rPr>
        <w:t xml:space="preserve">ПОРЯДОК </w:t>
      </w:r>
      <w:proofErr w:type="gramStart"/>
      <w:r w:rsidRPr="007A1E06">
        <w:rPr>
          <w:b/>
          <w:bCs/>
          <w:sz w:val="20"/>
          <w:szCs w:val="20"/>
        </w:rPr>
        <w:t xml:space="preserve">УЧЕТА </w:t>
      </w:r>
      <w:r w:rsidR="00976F11">
        <w:rPr>
          <w:b/>
          <w:bCs/>
          <w:sz w:val="20"/>
          <w:szCs w:val="20"/>
        </w:rPr>
        <w:t xml:space="preserve"> </w:t>
      </w:r>
      <w:r w:rsidRPr="007A1E06">
        <w:rPr>
          <w:b/>
          <w:bCs/>
          <w:sz w:val="20"/>
          <w:szCs w:val="20"/>
        </w:rPr>
        <w:t>БИБЛИОТЕЧНОГО</w:t>
      </w:r>
      <w:proofErr w:type="gramEnd"/>
      <w:r w:rsidRPr="007A1E06">
        <w:rPr>
          <w:b/>
          <w:bCs/>
          <w:sz w:val="20"/>
          <w:szCs w:val="20"/>
        </w:rPr>
        <w:t xml:space="preserve"> ФОНДА УЧЕБНОЙ ЛИТЕРАТУРЫ</w:t>
      </w:r>
    </w:p>
    <w:p w:rsidR="00A12CA6" w:rsidRDefault="00A12CA6" w:rsidP="00A12CA6">
      <w:pPr>
        <w:pStyle w:val="Default"/>
        <w:jc w:val="center"/>
        <w:rPr>
          <w:b/>
          <w:bCs/>
          <w:sz w:val="20"/>
          <w:szCs w:val="20"/>
        </w:rPr>
      </w:pPr>
      <w:r w:rsidRPr="007A1E06">
        <w:rPr>
          <w:b/>
          <w:bCs/>
          <w:sz w:val="20"/>
          <w:szCs w:val="20"/>
        </w:rPr>
        <w:t xml:space="preserve"> МБОУ «С</w:t>
      </w:r>
      <w:r w:rsidR="0019797D" w:rsidRPr="007A1E06">
        <w:rPr>
          <w:b/>
          <w:bCs/>
          <w:sz w:val="20"/>
          <w:szCs w:val="20"/>
        </w:rPr>
        <w:t xml:space="preserve">ОШ села Нижний </w:t>
      </w:r>
      <w:proofErr w:type="spellStart"/>
      <w:r w:rsidR="0019797D" w:rsidRPr="007A1E06">
        <w:rPr>
          <w:b/>
          <w:bCs/>
          <w:sz w:val="20"/>
          <w:szCs w:val="20"/>
        </w:rPr>
        <w:t>Искубаш</w:t>
      </w:r>
      <w:proofErr w:type="spellEnd"/>
      <w:r w:rsidRPr="007A1E06">
        <w:rPr>
          <w:b/>
          <w:bCs/>
          <w:sz w:val="20"/>
          <w:szCs w:val="20"/>
        </w:rPr>
        <w:t>»</w:t>
      </w:r>
    </w:p>
    <w:p w:rsidR="00976F11" w:rsidRPr="007A1E06" w:rsidRDefault="00976F11" w:rsidP="00A12CA6">
      <w:pPr>
        <w:pStyle w:val="Default"/>
        <w:jc w:val="center"/>
        <w:rPr>
          <w:sz w:val="20"/>
          <w:szCs w:val="20"/>
        </w:rPr>
      </w:pP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1. ОБЩИЕ ПОЛОЖЕНИЯ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1.1. Настоящий Порядок учета библиотечного фонда учебной литературы общеобразовательного учреждения (далее - Порядок учета) устанавливает правила учета библиотечного фонда учебной литературы и осуществляется в соответствии с Инструкцией об учете библиотечного фонда библиотек образовательных учреждений, утвержденной Приказом Министерства образования Российской Федерации от 24.08.2000 № 2488.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1.2. Библиотечный фонд учебной литературы учитывается и хранится отдельно от основного библиотечного фонда библиотеки общеобразовательного учреждения (далее - Учреждение).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1.3. Учет библиотечного фонда учебной литературы отражает поступление в фонд, выбытие из фонда, величину всего фонда учебной литературы и служит основой для обеспечения сохранности фонда и контроля за наличием и движением учебной литературы.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1.4. Учет библиотечного фонда учебной литературы осуществляется документами: "Книга суммарного учета" (далее - КСУ), "Картотека учета учебной литературы", "Тетрадь учета учебных материалов временного характера", электронным фондом учебной литературы (далее - ЭФУЛ).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1.5. Учету подлежат все виды учебной литературы, включенные в библиотечный фонд. </w:t>
      </w:r>
    </w:p>
    <w:p w:rsidR="00A12CA6" w:rsidRPr="007A1E06" w:rsidRDefault="00A12CA6" w:rsidP="00A12CA6">
      <w:pPr>
        <w:pStyle w:val="Default"/>
        <w:jc w:val="center"/>
        <w:rPr>
          <w:sz w:val="20"/>
          <w:szCs w:val="20"/>
        </w:rPr>
      </w:pPr>
      <w:r w:rsidRPr="007A1E06">
        <w:rPr>
          <w:b/>
          <w:bCs/>
          <w:sz w:val="20"/>
          <w:szCs w:val="20"/>
        </w:rPr>
        <w:t>2. УЧЕТ ФОНДА УЧЕБНОЙ ЛИТЕРАТУРЫ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2.1. К фонду учебной литературы относятся: </w:t>
      </w:r>
    </w:p>
    <w:p w:rsidR="00A12CA6" w:rsidRPr="007A1E06" w:rsidRDefault="00A12CA6" w:rsidP="00A12CA6">
      <w:pPr>
        <w:pStyle w:val="Default"/>
        <w:spacing w:after="31"/>
        <w:rPr>
          <w:sz w:val="20"/>
          <w:szCs w:val="20"/>
        </w:rPr>
      </w:pPr>
      <w:r w:rsidRPr="007A1E06">
        <w:rPr>
          <w:sz w:val="20"/>
          <w:szCs w:val="20"/>
        </w:rPr>
        <w:t xml:space="preserve">- все учебники; </w:t>
      </w:r>
    </w:p>
    <w:p w:rsidR="00A12CA6" w:rsidRPr="007A1E06" w:rsidRDefault="00A12CA6" w:rsidP="00A12CA6">
      <w:pPr>
        <w:pStyle w:val="Default"/>
        <w:spacing w:after="31"/>
        <w:rPr>
          <w:sz w:val="20"/>
          <w:szCs w:val="20"/>
        </w:rPr>
      </w:pPr>
      <w:r w:rsidRPr="007A1E06">
        <w:rPr>
          <w:sz w:val="20"/>
          <w:szCs w:val="20"/>
        </w:rPr>
        <w:t xml:space="preserve">- учебные пособия; </w:t>
      </w:r>
    </w:p>
    <w:p w:rsidR="00A12CA6" w:rsidRPr="007A1E06" w:rsidRDefault="00A12CA6" w:rsidP="00A12CA6">
      <w:pPr>
        <w:pStyle w:val="Default"/>
        <w:spacing w:after="31"/>
        <w:rPr>
          <w:sz w:val="20"/>
          <w:szCs w:val="20"/>
        </w:rPr>
      </w:pPr>
      <w:r w:rsidRPr="007A1E06">
        <w:rPr>
          <w:sz w:val="20"/>
          <w:szCs w:val="20"/>
        </w:rPr>
        <w:t xml:space="preserve">- сборники упражнений и задач; </w:t>
      </w:r>
    </w:p>
    <w:p w:rsidR="00A12CA6" w:rsidRPr="007A1E06" w:rsidRDefault="00A12CA6" w:rsidP="00A12CA6">
      <w:pPr>
        <w:pStyle w:val="Default"/>
        <w:spacing w:after="31"/>
        <w:rPr>
          <w:sz w:val="20"/>
          <w:szCs w:val="20"/>
        </w:rPr>
      </w:pPr>
      <w:r w:rsidRPr="007A1E06">
        <w:rPr>
          <w:sz w:val="20"/>
          <w:szCs w:val="20"/>
        </w:rPr>
        <w:t xml:space="preserve">- книги для чтения; </w:t>
      </w:r>
    </w:p>
    <w:p w:rsidR="00A12CA6" w:rsidRPr="007A1E06" w:rsidRDefault="00A12CA6" w:rsidP="00A12CA6">
      <w:pPr>
        <w:pStyle w:val="Default"/>
        <w:spacing w:after="31"/>
        <w:rPr>
          <w:sz w:val="20"/>
          <w:szCs w:val="20"/>
        </w:rPr>
      </w:pPr>
      <w:r w:rsidRPr="007A1E06">
        <w:rPr>
          <w:sz w:val="20"/>
          <w:szCs w:val="20"/>
        </w:rPr>
        <w:t xml:space="preserve">- хрестоматии.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lastRenderedPageBreak/>
        <w:t xml:space="preserve">2.2. Учет библиотечного фонда учебников должен способствовать их сохранности, правильному формированию и целевому использованию. Все операции по учету производятся библиотекарем, стоимостный учет ведется </w:t>
      </w:r>
      <w:proofErr w:type="spellStart"/>
      <w:r w:rsidRPr="007A1E06">
        <w:rPr>
          <w:sz w:val="20"/>
          <w:szCs w:val="20"/>
        </w:rPr>
        <w:t>централизированной</w:t>
      </w:r>
      <w:proofErr w:type="spellEnd"/>
      <w:r w:rsidRPr="007A1E06">
        <w:rPr>
          <w:sz w:val="20"/>
          <w:szCs w:val="20"/>
        </w:rPr>
        <w:t xml:space="preserve"> бухгалтерией Исполнительного комитета </w:t>
      </w:r>
      <w:proofErr w:type="spellStart"/>
      <w:r w:rsidRPr="007A1E06">
        <w:rPr>
          <w:sz w:val="20"/>
          <w:szCs w:val="20"/>
        </w:rPr>
        <w:t>Кукморского</w:t>
      </w:r>
      <w:proofErr w:type="spellEnd"/>
      <w:r w:rsidRPr="007A1E06">
        <w:rPr>
          <w:sz w:val="20"/>
          <w:szCs w:val="20"/>
        </w:rPr>
        <w:t xml:space="preserve"> муниципального района. Сверка данных библиотеки и бухгалтерии производится ежегодно.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2.3. Учет учебников осуществляется в КСУ, которая ведется в трех частях: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1 часть. Поступление в фонд. После получения учебников записывается общее количество и стоимость, с обязательным указанием номера и даты сопроводительного документа. Номер записи ежегодно начинается с № 1 и идет по порядку поступлений.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 часть. Выбытие из фонда. Записываются номера актов на списание учебников с указанием даты утверждения акта и общего количества списанных учебников на общую сумму. Нумерация записей о выбывших изданиях из года в год продолжается.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3 часть. Итоги учета движения фондов. Записываются итоги движения фонда учебников: общее количество поступивших учебников на общую сумму за текущий год. Общее количество выбывших учебников на общую сумму за текущий год. Общее количество учебников, состоящих на учете на общую сумму на 1 января последующего года.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КСУ по учебникам хранится в библиотеке постоянно.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2.4. Индивидуальный (групповой) учет учебников осуществляется в картотеке учета учебников, на каталожных карточках стандартного размера.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Если учебник поступает неоднократно и не имеет отличия, кроме года издания и цены, то все поступления заносятся на единую карточку. Если же в учебнике внесены дополнения и изменения, то на него заводится новая карточка.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Карточки расставляются в учетную картотеку по классам, а внутри классов - по предметам и по алфавиту фамилий авторов или заглавий.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Карточки на списанные учебники из картотеки учета учебников изымаются сразу же после подписания акта о выбытии.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Чтобы регулировать последовательность регистрационного номера, рекомендуется вести "Журнал регистрации учетных карточек библиотечного фонда школьных учебников" по образцу: номер по порядку, название, количество, цена одного экземпляра, номер записи в КСУ.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2.5. Учету подлежат все виды учебников и учебных пособий. Рабочие тетради, дидактические материалы, таблицы, прописи являются документами временного характера. Их учет производится в "Тетради учета документов временного характера".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2.6. Взамен утерянных или испорченных учебников принимаются аналогичные учебники.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2.7. Учет выбытия учебников. Списание учебников проводится не реже одного раза в год. Списанные учебники сдаются в макулатуру. Списанные учебники, находящиеся в хорошем состоянии, могут выдаваться учащимся для подготовки к экзаменам и передаваться для использования в кабинетах.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На каждый вид списания ("Ветхие", "Устаревшие по содержанию", "Утерянные читателями", "Хищение") составляется акт в 2 экземплярах, который подписывается комиссией и утверждается руководителем Учреждения. Один экземпляр акта подлежит хранению в библиотеке, другой передается под расписку в бухгалтерию, которая производит списание с баланса Учреждения указанной в акте стоимости учебников.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>2.8. Учет выдачи учебников. Библиотекарь</w:t>
      </w:r>
      <w:r w:rsidR="007E2387" w:rsidRPr="007A1E06">
        <w:rPr>
          <w:sz w:val="20"/>
          <w:szCs w:val="20"/>
        </w:rPr>
        <w:t xml:space="preserve"> выдает учебники учителям I- </w:t>
      </w:r>
      <w:proofErr w:type="gramStart"/>
      <w:r w:rsidR="007E2387" w:rsidRPr="007A1E06">
        <w:rPr>
          <w:sz w:val="20"/>
          <w:szCs w:val="20"/>
        </w:rPr>
        <w:t xml:space="preserve">IV </w:t>
      </w:r>
      <w:r w:rsidR="0019797D" w:rsidRPr="007A1E06">
        <w:rPr>
          <w:sz w:val="20"/>
          <w:szCs w:val="20"/>
        </w:rPr>
        <w:t xml:space="preserve"> классов</w:t>
      </w:r>
      <w:proofErr w:type="gramEnd"/>
      <w:r w:rsidR="0019797D" w:rsidRPr="007A1E06">
        <w:rPr>
          <w:sz w:val="20"/>
          <w:szCs w:val="20"/>
        </w:rPr>
        <w:t xml:space="preserve">, учителям- предметникам </w:t>
      </w:r>
      <w:r w:rsidR="007E2387" w:rsidRPr="007A1E06">
        <w:rPr>
          <w:sz w:val="20"/>
          <w:szCs w:val="20"/>
        </w:rPr>
        <w:t>V</w:t>
      </w:r>
      <w:r w:rsidRPr="007A1E06">
        <w:rPr>
          <w:sz w:val="20"/>
          <w:szCs w:val="20"/>
        </w:rPr>
        <w:t xml:space="preserve">-XI классов или учителям по соответствующему предмету. Количество экземпляров выданных учебников отмечается в особой тетради или формулярах учащегося.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Учебники выдаются учащимся на год.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  <w:r w:rsidRPr="007A1E06">
        <w:rPr>
          <w:sz w:val="20"/>
          <w:szCs w:val="20"/>
        </w:rPr>
        <w:t xml:space="preserve">2.9. Школа ведет учет состояния и движения фондов в формате ЭФУЛ. </w:t>
      </w:r>
    </w:p>
    <w:p w:rsidR="00A12CA6" w:rsidRPr="007A1E06" w:rsidRDefault="00A12CA6" w:rsidP="00A12CA6">
      <w:pPr>
        <w:pStyle w:val="Default"/>
        <w:rPr>
          <w:sz w:val="20"/>
          <w:szCs w:val="20"/>
        </w:rPr>
      </w:pPr>
    </w:p>
    <w:p w:rsidR="00A12CA6" w:rsidRPr="007A1E06" w:rsidRDefault="00A12CA6" w:rsidP="00A12CA6">
      <w:pPr>
        <w:rPr>
          <w:sz w:val="20"/>
          <w:szCs w:val="20"/>
        </w:rPr>
      </w:pPr>
    </w:p>
    <w:p w:rsidR="00A12CA6" w:rsidRPr="007A1E06" w:rsidRDefault="00A12CA6" w:rsidP="00433858">
      <w:pPr>
        <w:pStyle w:val="Default"/>
        <w:rPr>
          <w:sz w:val="20"/>
          <w:szCs w:val="20"/>
        </w:rPr>
      </w:pPr>
    </w:p>
    <w:sectPr w:rsidR="00A12CA6" w:rsidRPr="007A1E06" w:rsidSect="00585604">
      <w:footerReference w:type="default" r:id="rId8"/>
      <w:pgSz w:w="11906" w:h="16838"/>
      <w:pgMar w:top="567" w:right="567" w:bottom="567" w:left="851" w:header="709" w:footer="709" w:gutter="22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F32" w:rsidRDefault="002B6F32" w:rsidP="00585604">
      <w:r>
        <w:separator/>
      </w:r>
    </w:p>
  </w:endnote>
  <w:endnote w:type="continuationSeparator" w:id="0">
    <w:p w:rsidR="002B6F32" w:rsidRDefault="002B6F32" w:rsidP="00585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05214"/>
      <w:docPartObj>
        <w:docPartGallery w:val="Page Numbers (Bottom of Page)"/>
        <w:docPartUnique/>
      </w:docPartObj>
    </w:sdtPr>
    <w:sdtEndPr/>
    <w:sdtContent>
      <w:p w:rsidR="00585604" w:rsidRDefault="00812F36">
        <w:pPr>
          <w:pStyle w:val="a7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2533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585604" w:rsidRDefault="0058560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F32" w:rsidRDefault="002B6F32" w:rsidP="00585604">
      <w:r>
        <w:separator/>
      </w:r>
    </w:p>
  </w:footnote>
  <w:footnote w:type="continuationSeparator" w:id="0">
    <w:p w:rsidR="002B6F32" w:rsidRDefault="002B6F32" w:rsidP="00585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6EE3"/>
    <w:rsid w:val="000133C3"/>
    <w:rsid w:val="000278BE"/>
    <w:rsid w:val="00067E78"/>
    <w:rsid w:val="0007016B"/>
    <w:rsid w:val="00083F7C"/>
    <w:rsid w:val="00120D60"/>
    <w:rsid w:val="00122D33"/>
    <w:rsid w:val="0012692B"/>
    <w:rsid w:val="0018559E"/>
    <w:rsid w:val="0019797D"/>
    <w:rsid w:val="001A658C"/>
    <w:rsid w:val="00204906"/>
    <w:rsid w:val="002B6F32"/>
    <w:rsid w:val="003B6B69"/>
    <w:rsid w:val="0041691A"/>
    <w:rsid w:val="00425334"/>
    <w:rsid w:val="00433858"/>
    <w:rsid w:val="0047122B"/>
    <w:rsid w:val="004A0FF7"/>
    <w:rsid w:val="0050624C"/>
    <w:rsid w:val="005464BE"/>
    <w:rsid w:val="00557E38"/>
    <w:rsid w:val="00585604"/>
    <w:rsid w:val="00604515"/>
    <w:rsid w:val="00635B36"/>
    <w:rsid w:val="0064589C"/>
    <w:rsid w:val="00662655"/>
    <w:rsid w:val="00675C55"/>
    <w:rsid w:val="006876C4"/>
    <w:rsid w:val="00726B94"/>
    <w:rsid w:val="007A1E06"/>
    <w:rsid w:val="007A5467"/>
    <w:rsid w:val="007E2387"/>
    <w:rsid w:val="0080503D"/>
    <w:rsid w:val="00812F36"/>
    <w:rsid w:val="008A48C4"/>
    <w:rsid w:val="008C138B"/>
    <w:rsid w:val="00905A65"/>
    <w:rsid w:val="00976F11"/>
    <w:rsid w:val="00981362"/>
    <w:rsid w:val="00A109E2"/>
    <w:rsid w:val="00A12CA6"/>
    <w:rsid w:val="00AA3419"/>
    <w:rsid w:val="00B132A7"/>
    <w:rsid w:val="00B2201E"/>
    <w:rsid w:val="00B36EE3"/>
    <w:rsid w:val="00C3749B"/>
    <w:rsid w:val="00C64836"/>
    <w:rsid w:val="00C737F2"/>
    <w:rsid w:val="00CB2698"/>
    <w:rsid w:val="00CF5918"/>
    <w:rsid w:val="00D2406D"/>
    <w:rsid w:val="00DE7709"/>
    <w:rsid w:val="00E031E3"/>
    <w:rsid w:val="00E97EC8"/>
    <w:rsid w:val="00EA65B3"/>
    <w:rsid w:val="00EE0C5B"/>
    <w:rsid w:val="00F202B4"/>
    <w:rsid w:val="00F401BB"/>
    <w:rsid w:val="00FC3537"/>
    <w:rsid w:val="00FD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E81F2E-41D4-42C1-8292-39C37EE11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22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7122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7122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7122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7122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122B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47122B"/>
    <w:rPr>
      <w:rFonts w:asciiTheme="majorHAnsi" w:eastAsiaTheme="majorEastAsia" w:hAnsiTheme="majorHAnsi" w:cstheme="majorBidi"/>
      <w:b/>
      <w:bCs/>
      <w:sz w:val="26"/>
      <w:szCs w:val="26"/>
    </w:rPr>
  </w:style>
  <w:style w:type="character" w:styleId="a3">
    <w:name w:val="Strong"/>
    <w:basedOn w:val="a0"/>
    <w:qFormat/>
    <w:rsid w:val="0047122B"/>
    <w:rPr>
      <w:b/>
      <w:bCs/>
    </w:rPr>
  </w:style>
  <w:style w:type="paragraph" w:customStyle="1" w:styleId="Default">
    <w:name w:val="Default"/>
    <w:rsid w:val="00B36EE3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4">
    <w:name w:val="Table Grid"/>
    <w:basedOn w:val="a1"/>
    <w:uiPriority w:val="59"/>
    <w:rsid w:val="0012692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58560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85604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58560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8560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Бумажная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19BCA-E857-4D86-9109-0DBF85CBD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6</Pages>
  <Words>2908</Words>
  <Characters>16577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Зульфия Муллахметова</cp:lastModifiedBy>
  <cp:revision>13</cp:revision>
  <cp:lastPrinted>2018-12-05T10:00:00Z</cp:lastPrinted>
  <dcterms:created xsi:type="dcterms:W3CDTF">2018-11-10T07:33:00Z</dcterms:created>
  <dcterms:modified xsi:type="dcterms:W3CDTF">2018-12-07T06:03:00Z</dcterms:modified>
</cp:coreProperties>
</file>